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4121F2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4121F2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6832CA07" w14:textId="77777777" w:rsidR="009B7809" w:rsidRPr="009B7809" w:rsidRDefault="009B7809" w:rsidP="009B7809">
      <w:pPr>
        <w:pStyle w:val="Data"/>
        <w:rPr>
          <w:rFonts w:ascii="Arial" w:hAnsi="Arial" w:cs="Arial"/>
          <w:b/>
        </w:rPr>
      </w:pPr>
      <w:r w:rsidRPr="009B7809">
        <w:rPr>
          <w:rFonts w:ascii="Arial" w:hAnsi="Arial" w:cs="Arial"/>
          <w:b/>
        </w:rPr>
        <w:t>NUTARIMAS</w:t>
      </w:r>
    </w:p>
    <w:p w14:paraId="4203EECC" w14:textId="2DD26CBA" w:rsidR="00BD2E5F" w:rsidRDefault="00984C14" w:rsidP="00984C14">
      <w:pPr>
        <w:pStyle w:val="Data"/>
        <w:rPr>
          <w:rFonts w:ascii="Arial" w:hAnsi="Arial" w:cs="Arial"/>
          <w:b/>
          <w:bCs/>
        </w:rPr>
      </w:pPr>
      <w:bookmarkStart w:id="0" w:name="_Hlk31014389"/>
      <w:r>
        <w:rPr>
          <w:rFonts w:ascii="Arial" w:hAnsi="Arial" w:cs="Arial"/>
          <w:b/>
        </w:rPr>
        <w:t>DĖL</w:t>
      </w:r>
      <w:r w:rsidR="009B7809" w:rsidRPr="009B7809">
        <w:rPr>
          <w:rFonts w:ascii="Arial" w:hAnsi="Arial" w:cs="Arial"/>
          <w:b/>
        </w:rPr>
        <w:t xml:space="preserve"> TEISĖJŲ TARYBOS 2025 M. RUGPJŪČIO 29 D. NUTARIMO NR. 13P-115-(7.1.2.E) „DĖL </w:t>
      </w:r>
      <w:r w:rsidR="009B7809" w:rsidRPr="009B7809">
        <w:rPr>
          <w:rFonts w:ascii="Arial" w:hAnsi="Arial" w:cs="Arial"/>
          <w:b/>
          <w:bCs/>
        </w:rPr>
        <w:t xml:space="preserve"> BYLŲ PASKIRSTYMO TEISĖJAMS IR TEISĖJŲ KOLEGIJŲ SUDARYMO TAISYKLIŲ APRAŠO PATVIRTINIMO</w:t>
      </w:r>
      <w:r w:rsidR="009B7809" w:rsidRPr="009B7809">
        <w:rPr>
          <w:rFonts w:ascii="Arial" w:hAnsi="Arial" w:cs="Arial"/>
          <w:b/>
        </w:rPr>
        <w:t>“ PAKEITIMO</w:t>
      </w:r>
      <w:bookmarkEnd w:id="0"/>
    </w:p>
    <w:p w14:paraId="7A804E56" w14:textId="77777777" w:rsidR="00984C14" w:rsidRPr="00984C14" w:rsidRDefault="00984C14" w:rsidP="00984C14">
      <w:pPr>
        <w:pStyle w:val="Data"/>
        <w:rPr>
          <w:rFonts w:ascii="Arial" w:hAnsi="Arial" w:cs="Arial"/>
          <w:b/>
          <w:bCs/>
        </w:rPr>
      </w:pPr>
    </w:p>
    <w:p w14:paraId="11C5A349" w14:textId="304E7935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E237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B06B8C">
        <w:rPr>
          <w:rFonts w:ascii="Arial" w:hAnsi="Arial" w:cs="Arial"/>
        </w:rPr>
        <w:t>rugpjūčio 28</w:t>
      </w:r>
      <w:r>
        <w:rPr>
          <w:rFonts w:ascii="Arial" w:hAnsi="Arial" w:cs="Arial"/>
        </w:rPr>
        <w:t xml:space="preserve"> d. Nr. 13P-</w:t>
      </w:r>
      <w:r w:rsidR="00AF6CA0">
        <w:rPr>
          <w:rFonts w:ascii="Arial" w:hAnsi="Arial" w:cs="Arial"/>
        </w:rPr>
        <w:t>96-</w:t>
      </w:r>
      <w:r>
        <w:rPr>
          <w:rFonts w:ascii="Arial" w:hAnsi="Arial" w:cs="Arial"/>
        </w:rPr>
        <w:t>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68351F0" w14:textId="77777777" w:rsidR="009B7809" w:rsidRPr="009B7809" w:rsidRDefault="009B7809" w:rsidP="009B7809">
      <w:pPr>
        <w:pStyle w:val="Tekstas"/>
        <w:rPr>
          <w:rFonts w:ascii="Arial" w:hAnsi="Arial" w:cs="Arial"/>
          <w:bCs/>
        </w:rPr>
      </w:pPr>
      <w:r w:rsidRPr="009B7809">
        <w:rPr>
          <w:rFonts w:ascii="Arial" w:hAnsi="Arial" w:cs="Arial"/>
          <w:bCs/>
        </w:rPr>
        <w:t xml:space="preserve">Vadovaudamasi </w:t>
      </w:r>
      <w:bookmarkStart w:id="1" w:name="_Hlk204354758"/>
      <w:r w:rsidRPr="009B7809">
        <w:rPr>
          <w:rFonts w:ascii="Arial" w:hAnsi="Arial" w:cs="Arial"/>
          <w:bCs/>
        </w:rPr>
        <w:t>Lietuvos Respublikos teismų įstatymo 120</w:t>
      </w:r>
      <w:r w:rsidRPr="009B7809">
        <w:rPr>
          <w:rFonts w:ascii="Arial" w:hAnsi="Arial" w:cs="Arial"/>
          <w:bCs/>
          <w:vertAlign w:val="superscript"/>
        </w:rPr>
        <w:t xml:space="preserve"> </w:t>
      </w:r>
      <w:r w:rsidRPr="009B7809">
        <w:rPr>
          <w:rFonts w:ascii="Arial" w:hAnsi="Arial" w:cs="Arial"/>
          <w:bCs/>
        </w:rPr>
        <w:t xml:space="preserve">straipsnio 17 punktu, </w:t>
      </w:r>
      <w:r w:rsidRPr="009B7809">
        <w:rPr>
          <w:rFonts w:ascii="Arial" w:hAnsi="Arial" w:cs="Arial"/>
        </w:rPr>
        <w:t xml:space="preserve">Teisėjų taryba n u t a r i a: </w:t>
      </w:r>
    </w:p>
    <w:p w14:paraId="46EB23A7" w14:textId="77777777" w:rsidR="009B7809" w:rsidRPr="009B7809" w:rsidRDefault="009B7809" w:rsidP="00F12AF3">
      <w:pPr>
        <w:pStyle w:val="Tekstas"/>
        <w:numPr>
          <w:ilvl w:val="0"/>
          <w:numId w:val="1"/>
        </w:numPr>
        <w:ind w:left="0" w:firstLine="709"/>
        <w:rPr>
          <w:rFonts w:ascii="Arial" w:hAnsi="Arial" w:cs="Arial"/>
        </w:rPr>
      </w:pPr>
      <w:r w:rsidRPr="009B7809">
        <w:rPr>
          <w:rFonts w:ascii="Arial" w:hAnsi="Arial" w:cs="Arial"/>
          <w:bCs/>
        </w:rPr>
        <w:t xml:space="preserve">Pakeisti Teisėjų tarybos 2025 m. rugpjūčio 29 d. nutarimo Nr. 13P-115-(7.1.2.E) „Dėl bylų paskirstymo teisėjams ir teisėjų kolegijų sudarymo taisyklių aprašo patvirtinimo“ 3.4 papunktį </w:t>
      </w:r>
      <w:r w:rsidRPr="009B7809">
        <w:rPr>
          <w:rFonts w:ascii="Arial" w:hAnsi="Arial" w:cs="Arial"/>
        </w:rPr>
        <w:t>ir jį išdėstyti taip:</w:t>
      </w:r>
    </w:p>
    <w:p w14:paraId="45C391BD" w14:textId="77777777" w:rsidR="009B7809" w:rsidRPr="009B7809" w:rsidRDefault="009B7809" w:rsidP="00F12AF3">
      <w:pPr>
        <w:pStyle w:val="Tekstas"/>
        <w:ind w:firstLine="709"/>
        <w:rPr>
          <w:rFonts w:ascii="Arial" w:hAnsi="Arial" w:cs="Arial"/>
        </w:rPr>
      </w:pPr>
      <w:r w:rsidRPr="009B7809">
        <w:rPr>
          <w:rFonts w:ascii="Arial" w:hAnsi="Arial" w:cs="Arial"/>
          <w:bCs/>
        </w:rPr>
        <w:t>„</w:t>
      </w:r>
      <w:r w:rsidRPr="009B7809">
        <w:rPr>
          <w:rFonts w:ascii="Arial" w:hAnsi="Arial" w:cs="Arial"/>
          <w:bCs/>
          <w:lang w:val="en-US"/>
        </w:rPr>
        <w:t>3</w:t>
      </w:r>
      <w:r w:rsidRPr="009B7809">
        <w:rPr>
          <w:rFonts w:ascii="Arial" w:hAnsi="Arial" w:cs="Arial"/>
        </w:rPr>
        <w:t>.4. D4 (pastovus užimtumas kitoje veikloje) – 2“.</w:t>
      </w:r>
    </w:p>
    <w:p w14:paraId="7ABAD1DA" w14:textId="77777777" w:rsidR="009B7809" w:rsidRPr="009B7809" w:rsidRDefault="009B7809" w:rsidP="009B7809">
      <w:pPr>
        <w:pStyle w:val="Tekstas"/>
        <w:numPr>
          <w:ilvl w:val="0"/>
          <w:numId w:val="1"/>
        </w:numPr>
        <w:rPr>
          <w:rFonts w:ascii="Arial" w:hAnsi="Arial" w:cs="Arial"/>
          <w:bCs/>
        </w:rPr>
      </w:pPr>
      <w:r w:rsidRPr="009B7809">
        <w:rPr>
          <w:rFonts w:ascii="Arial" w:hAnsi="Arial" w:cs="Arial"/>
        </w:rPr>
        <w:t xml:space="preserve">Nustatyti, kad </w:t>
      </w:r>
      <w:r w:rsidRPr="009B7809">
        <w:rPr>
          <w:rFonts w:ascii="Arial" w:hAnsi="Arial" w:cs="Arial"/>
          <w:bCs/>
        </w:rPr>
        <w:t>šis nutarimas įsigalioja 2026 m. rugsėjo 1 d.</w:t>
      </w:r>
    </w:p>
    <w:bookmarkEnd w:id="1"/>
    <w:p w14:paraId="5391F2F1" w14:textId="77777777" w:rsidR="00694E26" w:rsidRDefault="00694E26">
      <w:pPr>
        <w:pStyle w:val="Tekstas"/>
        <w:rPr>
          <w:rFonts w:ascii="Arial" w:hAnsi="Arial" w:cs="Arial"/>
          <w:color w:val="000000"/>
        </w:rPr>
      </w:pPr>
    </w:p>
    <w:p w14:paraId="0663739F" w14:textId="77777777" w:rsidR="00416053" w:rsidRDefault="00416053">
      <w:pPr>
        <w:pStyle w:val="Tekstas"/>
        <w:rPr>
          <w:rFonts w:ascii="Arial" w:hAnsi="Arial" w:cs="Arial"/>
          <w:color w:val="000000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694E26" w14:paraId="2BB9E3BC" w14:textId="77777777" w:rsidTr="00421050">
        <w:tc>
          <w:tcPr>
            <w:tcW w:w="7054" w:type="dxa"/>
          </w:tcPr>
          <w:p w14:paraId="2121D70E" w14:textId="77777777" w:rsidR="00694E26" w:rsidRDefault="004121F2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0FC9DC20" w14:textId="77777777" w:rsidR="000C03C9" w:rsidRDefault="000C03C9">
            <w:pPr>
              <w:rPr>
                <w:color w:val="000000"/>
              </w:rPr>
            </w:pPr>
          </w:p>
          <w:p w14:paraId="2A43EB3C" w14:textId="77777777" w:rsidR="00694E26" w:rsidRDefault="00694E2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4121F2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2B88457" w14:textId="77777777" w:rsidR="00694E26" w:rsidRDefault="00694E26">
            <w:pPr>
              <w:rPr>
                <w:color w:val="000000"/>
              </w:rPr>
            </w:pPr>
          </w:p>
        </w:tc>
      </w:tr>
      <w:tr w:rsidR="00694E26" w14:paraId="573F4BF8" w14:textId="77777777" w:rsidTr="00421050">
        <w:tc>
          <w:tcPr>
            <w:tcW w:w="7054" w:type="dxa"/>
          </w:tcPr>
          <w:p w14:paraId="15626CF4" w14:textId="77777777" w:rsidR="00694E26" w:rsidRDefault="004121F2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4121F2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2525990" w14:textId="77777777" w:rsidR="00694E26" w:rsidRDefault="00694E26" w:rsidP="00F17AD1">
      <w:pPr>
        <w:rPr>
          <w:rFonts w:ascii="Arial" w:hAnsi="Arial"/>
          <w:color w:val="000000"/>
        </w:rPr>
      </w:pPr>
    </w:p>
    <w:sectPr w:rsidR="00694E26">
      <w:headerReference w:type="defaul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4122B" w14:textId="77777777" w:rsidR="005536AD" w:rsidRDefault="005536AD">
      <w:r>
        <w:separator/>
      </w:r>
    </w:p>
  </w:endnote>
  <w:endnote w:type="continuationSeparator" w:id="0">
    <w:p w14:paraId="216DDE62" w14:textId="77777777" w:rsidR="005536AD" w:rsidRDefault="0055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22F1" w14:textId="77777777" w:rsidR="005536AD" w:rsidRDefault="005536AD">
      <w:r>
        <w:separator/>
      </w:r>
    </w:p>
  </w:footnote>
  <w:footnote w:type="continuationSeparator" w:id="0">
    <w:p w14:paraId="47B3910B" w14:textId="77777777" w:rsidR="005536AD" w:rsidRDefault="00553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4121F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F69A4"/>
    <w:multiLevelType w:val="hybridMultilevel"/>
    <w:tmpl w:val="017C6AA4"/>
    <w:lvl w:ilvl="0" w:tplc="583EB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61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041422"/>
    <w:rsid w:val="000870F8"/>
    <w:rsid w:val="000B0BF5"/>
    <w:rsid w:val="000C03C9"/>
    <w:rsid w:val="000D3187"/>
    <w:rsid w:val="001255E7"/>
    <w:rsid w:val="001332DE"/>
    <w:rsid w:val="00164D43"/>
    <w:rsid w:val="001C3D47"/>
    <w:rsid w:val="002003CB"/>
    <w:rsid w:val="0020432B"/>
    <w:rsid w:val="00224C9D"/>
    <w:rsid w:val="002305C7"/>
    <w:rsid w:val="00236569"/>
    <w:rsid w:val="00253933"/>
    <w:rsid w:val="002B10D9"/>
    <w:rsid w:val="002E3B14"/>
    <w:rsid w:val="0032692C"/>
    <w:rsid w:val="00370596"/>
    <w:rsid w:val="0037177E"/>
    <w:rsid w:val="00392243"/>
    <w:rsid w:val="00392D6A"/>
    <w:rsid w:val="003A4373"/>
    <w:rsid w:val="003B06EC"/>
    <w:rsid w:val="003B46BB"/>
    <w:rsid w:val="003D483B"/>
    <w:rsid w:val="00411F06"/>
    <w:rsid w:val="004121F2"/>
    <w:rsid w:val="00416053"/>
    <w:rsid w:val="00421050"/>
    <w:rsid w:val="00426D6D"/>
    <w:rsid w:val="005142C3"/>
    <w:rsid w:val="00523B44"/>
    <w:rsid w:val="005536AD"/>
    <w:rsid w:val="0057322A"/>
    <w:rsid w:val="00580D69"/>
    <w:rsid w:val="0058454C"/>
    <w:rsid w:val="005A1F93"/>
    <w:rsid w:val="005B2625"/>
    <w:rsid w:val="005D03D1"/>
    <w:rsid w:val="005F6C0A"/>
    <w:rsid w:val="00615739"/>
    <w:rsid w:val="00694E26"/>
    <w:rsid w:val="006E3ED1"/>
    <w:rsid w:val="00705FF9"/>
    <w:rsid w:val="00726EF4"/>
    <w:rsid w:val="0077351A"/>
    <w:rsid w:val="007D5471"/>
    <w:rsid w:val="00804815"/>
    <w:rsid w:val="00837561"/>
    <w:rsid w:val="00853915"/>
    <w:rsid w:val="00881B33"/>
    <w:rsid w:val="008A69E0"/>
    <w:rsid w:val="009371FE"/>
    <w:rsid w:val="00942604"/>
    <w:rsid w:val="009463F9"/>
    <w:rsid w:val="009524E9"/>
    <w:rsid w:val="00957FEF"/>
    <w:rsid w:val="00976C22"/>
    <w:rsid w:val="00984C14"/>
    <w:rsid w:val="00986D29"/>
    <w:rsid w:val="009B7809"/>
    <w:rsid w:val="009E2372"/>
    <w:rsid w:val="00A33FBA"/>
    <w:rsid w:val="00A5426B"/>
    <w:rsid w:val="00A702AD"/>
    <w:rsid w:val="00AA4DBC"/>
    <w:rsid w:val="00AF6CA0"/>
    <w:rsid w:val="00B06B8C"/>
    <w:rsid w:val="00B10A0A"/>
    <w:rsid w:val="00B10BC3"/>
    <w:rsid w:val="00B57687"/>
    <w:rsid w:val="00B7659C"/>
    <w:rsid w:val="00BB2AED"/>
    <w:rsid w:val="00BD2E5F"/>
    <w:rsid w:val="00BF1850"/>
    <w:rsid w:val="00C672F0"/>
    <w:rsid w:val="00C67686"/>
    <w:rsid w:val="00C85D5A"/>
    <w:rsid w:val="00CA7F50"/>
    <w:rsid w:val="00D01EB1"/>
    <w:rsid w:val="00D05A98"/>
    <w:rsid w:val="00D3091B"/>
    <w:rsid w:val="00D47E0D"/>
    <w:rsid w:val="00D5021B"/>
    <w:rsid w:val="00D855A3"/>
    <w:rsid w:val="00D90150"/>
    <w:rsid w:val="00DB0CCF"/>
    <w:rsid w:val="00E13A2D"/>
    <w:rsid w:val="00EB05D6"/>
    <w:rsid w:val="00EF2C28"/>
    <w:rsid w:val="00F12AF3"/>
    <w:rsid w:val="00F17AD1"/>
    <w:rsid w:val="00F26859"/>
    <w:rsid w:val="00F66133"/>
    <w:rsid w:val="00F76CE4"/>
    <w:rsid w:val="00F823A4"/>
    <w:rsid w:val="00F9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Neringa Laurinavičiūtė</cp:lastModifiedBy>
  <cp:revision>2</cp:revision>
  <dcterms:created xsi:type="dcterms:W3CDTF">2026-09-01T10:10:00Z</dcterms:created>
  <dcterms:modified xsi:type="dcterms:W3CDTF">2026-09-01T10:10:00Z</dcterms:modified>
  <dc:language>lt-LT</dc:language>
</cp:coreProperties>
</file>